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54" w:rsidRPr="00923554" w:rsidRDefault="00E31641" w:rsidP="0030150A">
      <w:pPr>
        <w:jc w:val="center"/>
        <w:rPr>
          <w:b/>
          <w:sz w:val="28"/>
          <w:szCs w:val="28"/>
        </w:rPr>
      </w:pPr>
      <w:r w:rsidRPr="00E31641">
        <w:rPr>
          <w:b/>
          <w:sz w:val="28"/>
          <w:szCs w:val="28"/>
        </w:rPr>
        <w:t xml:space="preserve">Procédure </w:t>
      </w:r>
      <w:r w:rsidR="00C7515C">
        <w:rPr>
          <w:b/>
          <w:sz w:val="28"/>
          <w:szCs w:val="28"/>
        </w:rPr>
        <w:t xml:space="preserve">interne </w:t>
      </w:r>
      <w:r w:rsidR="00C7515C" w:rsidRPr="00E31641">
        <w:rPr>
          <w:b/>
          <w:sz w:val="28"/>
          <w:szCs w:val="28"/>
        </w:rPr>
        <w:t xml:space="preserve"> </w:t>
      </w:r>
      <w:r w:rsidRPr="00E31641">
        <w:rPr>
          <w:b/>
          <w:sz w:val="28"/>
          <w:szCs w:val="28"/>
        </w:rPr>
        <w:t xml:space="preserve">disciplinaire </w:t>
      </w:r>
      <w:r w:rsidR="00C7515C">
        <w:rPr>
          <w:b/>
          <w:sz w:val="28"/>
          <w:szCs w:val="28"/>
        </w:rPr>
        <w:t xml:space="preserve">du </w:t>
      </w:r>
      <w:r w:rsidRPr="00E31641">
        <w:rPr>
          <w:b/>
          <w:sz w:val="28"/>
          <w:szCs w:val="28"/>
        </w:rPr>
        <w:t>club</w:t>
      </w:r>
      <w:r>
        <w:rPr>
          <w:b/>
          <w:sz w:val="28"/>
          <w:szCs w:val="28"/>
        </w:rPr>
        <w:t>.</w:t>
      </w:r>
    </w:p>
    <w:p w:rsidR="00C7515C" w:rsidRDefault="00C7515C" w:rsidP="00835535">
      <w:pPr>
        <w:spacing w:after="0"/>
        <w:rPr>
          <w:b/>
        </w:rPr>
      </w:pPr>
    </w:p>
    <w:p w:rsidR="00835535" w:rsidRPr="00C7515C" w:rsidRDefault="00835535" w:rsidP="00C7515C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C7515C">
        <w:rPr>
          <w:b/>
        </w:rPr>
        <w:t>Objet de la procédure disciplinaire.</w:t>
      </w:r>
    </w:p>
    <w:p w:rsidR="00037737" w:rsidRDefault="00835535" w:rsidP="00037737">
      <w:pPr>
        <w:spacing w:after="0"/>
      </w:pPr>
      <w:r>
        <w:t xml:space="preserve">Le club se réserve le droit de sanctionner un adhérent </w:t>
      </w:r>
      <w:r w:rsidR="009A159F">
        <w:t xml:space="preserve">pour faute grave </w:t>
      </w:r>
      <w:r>
        <w:t>quel qu’il soit</w:t>
      </w:r>
      <w:r w:rsidR="009A159F">
        <w:t xml:space="preserve"> </w:t>
      </w:r>
      <w:r>
        <w:t xml:space="preserve"> y compris les membres du CA</w:t>
      </w:r>
      <w:r w:rsidR="009A159F">
        <w:t xml:space="preserve"> ou </w:t>
      </w:r>
      <w:r w:rsidR="00C7515C">
        <w:t>un adhérent mineur</w:t>
      </w:r>
      <w:r w:rsidR="009A159F">
        <w:t xml:space="preserve">. </w:t>
      </w:r>
      <w:r>
        <w:t xml:space="preserve"> </w:t>
      </w:r>
      <w:r w:rsidR="00037737">
        <w:t xml:space="preserve">Cette procédure inclus </w:t>
      </w:r>
      <w:r w:rsidR="00037737">
        <w:t>es fautes commises par un représen</w:t>
      </w:r>
      <w:r w:rsidR="00037737">
        <w:t>tant légal d’un adhérent mineur</w:t>
      </w:r>
      <w:r w:rsidR="00037737">
        <w:t>.</w:t>
      </w:r>
    </w:p>
    <w:p w:rsidR="00835535" w:rsidRDefault="00C06F78" w:rsidP="00835535">
      <w:pPr>
        <w:spacing w:after="0"/>
      </w:pPr>
      <w:r>
        <w:t>La procédure disciplinaire est</w:t>
      </w:r>
      <w:r w:rsidR="00835535">
        <w:t xml:space="preserve"> déclenchée dés connaissance des faits ou sur demande d’un des adhérents.</w:t>
      </w:r>
    </w:p>
    <w:p w:rsidR="00C06F78" w:rsidRDefault="00C06F78" w:rsidP="00835535">
      <w:pPr>
        <w:spacing w:after="0"/>
      </w:pPr>
      <w:r>
        <w:t>La procédure disciplinaire interne au club est indépendante des sanctions prévues par les instances sportives</w:t>
      </w:r>
      <w:r w:rsidR="00C7515C">
        <w:t xml:space="preserve"> ou par les juridictions civiles</w:t>
      </w:r>
      <w:r>
        <w:t>.</w:t>
      </w:r>
    </w:p>
    <w:p w:rsidR="009A159F" w:rsidRDefault="009A159F" w:rsidP="00835535">
      <w:pPr>
        <w:spacing w:after="0"/>
      </w:pPr>
    </w:p>
    <w:p w:rsidR="00835535" w:rsidRDefault="00835535" w:rsidP="00C7515C">
      <w:pPr>
        <w:pStyle w:val="Paragraphedeliste"/>
        <w:numPr>
          <w:ilvl w:val="0"/>
          <w:numId w:val="2"/>
        </w:numPr>
        <w:spacing w:after="0"/>
      </w:pPr>
      <w:r w:rsidRPr="00C7515C">
        <w:rPr>
          <w:b/>
        </w:rPr>
        <w:t>Les faits considérés comme grave</w:t>
      </w:r>
      <w:r w:rsidR="00275CDD" w:rsidRPr="00C7515C">
        <w:rPr>
          <w:b/>
        </w:rPr>
        <w:t>s</w:t>
      </w:r>
      <w:r w:rsidRPr="00C7515C">
        <w:rPr>
          <w:b/>
        </w:rPr>
        <w:t xml:space="preserve"> pou</w:t>
      </w:r>
      <w:r w:rsidR="00C06F78" w:rsidRPr="00C7515C">
        <w:rPr>
          <w:b/>
        </w:rPr>
        <w:t>vant</w:t>
      </w:r>
      <w:r w:rsidRPr="00C7515C">
        <w:rPr>
          <w:b/>
        </w:rPr>
        <w:t xml:space="preserve"> valider </w:t>
      </w:r>
      <w:r w:rsidR="00C06F78" w:rsidRPr="00C7515C">
        <w:rPr>
          <w:b/>
        </w:rPr>
        <w:t>le déclenchement d’</w:t>
      </w:r>
      <w:r w:rsidRPr="00C7515C">
        <w:rPr>
          <w:b/>
        </w:rPr>
        <w:t xml:space="preserve">une procédure </w:t>
      </w:r>
      <w:r w:rsidR="00C7515C">
        <w:rPr>
          <w:b/>
        </w:rPr>
        <w:t xml:space="preserve">interne </w:t>
      </w:r>
      <w:r w:rsidRPr="00C7515C">
        <w:rPr>
          <w:b/>
        </w:rPr>
        <w:t>disciplinaire</w:t>
      </w:r>
      <w:r>
        <w:t> :</w:t>
      </w:r>
    </w:p>
    <w:p w:rsidR="00835535" w:rsidRDefault="00835535" w:rsidP="00835535">
      <w:pPr>
        <w:spacing w:after="0"/>
      </w:pPr>
      <w:r>
        <w:t xml:space="preserve">Comportement </w:t>
      </w:r>
      <w:r w:rsidR="009A159F">
        <w:t>inconvenant inadapté à la pratique du sport (alcoolémie-usage de produits stupéfiants)</w:t>
      </w:r>
    </w:p>
    <w:p w:rsidR="009A159F" w:rsidRDefault="00835535" w:rsidP="00835535">
      <w:pPr>
        <w:spacing w:after="0"/>
      </w:pPr>
      <w:r>
        <w:t xml:space="preserve">Agression physique envers un arbitre sur ou en dehors d’un terrain </w:t>
      </w:r>
      <w:r w:rsidR="009A159F">
        <w:t xml:space="preserve"> </w:t>
      </w:r>
    </w:p>
    <w:p w:rsidR="00835535" w:rsidRDefault="00835535" w:rsidP="00835535">
      <w:pPr>
        <w:spacing w:after="0"/>
      </w:pPr>
      <w:r w:rsidRPr="00835535">
        <w:t xml:space="preserve">Agression physique envers un joueur sur ou en dehors d’un terrain </w:t>
      </w:r>
    </w:p>
    <w:p w:rsidR="00835535" w:rsidRDefault="00835535" w:rsidP="00835535">
      <w:pPr>
        <w:spacing w:after="0"/>
      </w:pPr>
      <w:r>
        <w:t>Violence</w:t>
      </w:r>
      <w:r w:rsidR="009A159F">
        <w:t xml:space="preserve"> verbale répétée envers d’autres membres du club (dont les parents) notamment celle à caractère sexiste, raciste ou discriminatoire. </w:t>
      </w:r>
    </w:p>
    <w:p w:rsidR="00835535" w:rsidRDefault="00C06F78" w:rsidP="00835535">
      <w:pPr>
        <w:spacing w:after="0"/>
      </w:pPr>
      <w:r>
        <w:t>Vol survenu dans le cadre de l’activité sportive</w:t>
      </w:r>
    </w:p>
    <w:p w:rsidR="009A159F" w:rsidRDefault="009A159F" w:rsidP="00835535">
      <w:pPr>
        <w:spacing w:after="0"/>
      </w:pPr>
      <w:r>
        <w:t>Comportement inadapté à l’encadrement d’enfants ou jeunes adultes</w:t>
      </w:r>
      <w:r w:rsidR="00C06F78">
        <w:t xml:space="preserve"> (Harcèlement) </w:t>
      </w:r>
    </w:p>
    <w:p w:rsidR="00275CDD" w:rsidRDefault="00C06F78" w:rsidP="00835535">
      <w:pPr>
        <w:spacing w:after="0"/>
      </w:pPr>
      <w:r>
        <w:t>Tout évènement grave  non décrit ci-dessus après validation de la majorité des membres du CA</w:t>
      </w:r>
    </w:p>
    <w:p w:rsidR="00275CDD" w:rsidRDefault="00275CDD" w:rsidP="00275CDD">
      <w:pPr>
        <w:spacing w:after="0"/>
      </w:pPr>
    </w:p>
    <w:p w:rsidR="00C7515C" w:rsidRPr="00C7515C" w:rsidRDefault="00C7515C" w:rsidP="00C7515C">
      <w:pPr>
        <w:pStyle w:val="Paragraphedeliste"/>
        <w:numPr>
          <w:ilvl w:val="0"/>
          <w:numId w:val="2"/>
        </w:numPr>
        <w:spacing w:after="0"/>
        <w:rPr>
          <w:b/>
        </w:rPr>
      </w:pPr>
      <w:r>
        <w:rPr>
          <w:b/>
        </w:rPr>
        <w:t>C</w:t>
      </w:r>
      <w:r w:rsidRPr="00C7515C">
        <w:rPr>
          <w:b/>
        </w:rPr>
        <w:t xml:space="preserve">onvocation pour la </w:t>
      </w:r>
      <w:r w:rsidRPr="00C7515C">
        <w:rPr>
          <w:b/>
        </w:rPr>
        <w:t xml:space="preserve"> </w:t>
      </w:r>
      <w:r>
        <w:rPr>
          <w:b/>
        </w:rPr>
        <w:t>tenue</w:t>
      </w:r>
      <w:r w:rsidRPr="00C7515C">
        <w:rPr>
          <w:b/>
        </w:rPr>
        <w:t xml:space="preserve"> d’une commission de discipline </w:t>
      </w:r>
    </w:p>
    <w:p w:rsidR="00275CDD" w:rsidRDefault="00275CDD" w:rsidP="00275CDD">
      <w:pPr>
        <w:spacing w:after="0"/>
      </w:pPr>
      <w:r>
        <w:t xml:space="preserve">Le déclenchement d’une procédure disciplinaire impose la </w:t>
      </w:r>
      <w:r w:rsidRPr="00865FA3">
        <w:rPr>
          <w:b/>
        </w:rPr>
        <w:t>réunion d’une commission de discipline</w:t>
      </w:r>
      <w:r>
        <w:t xml:space="preserve"> qui sera seule en mesure de statuer.</w:t>
      </w:r>
    </w:p>
    <w:p w:rsidR="00923554" w:rsidRPr="00C7515C" w:rsidRDefault="00E31641" w:rsidP="00C7515C">
      <w:pPr>
        <w:pStyle w:val="Paragraphedeliste"/>
        <w:numPr>
          <w:ilvl w:val="0"/>
          <w:numId w:val="6"/>
        </w:numPr>
        <w:spacing w:after="0"/>
        <w:rPr>
          <w:b/>
        </w:rPr>
      </w:pPr>
      <w:r w:rsidRPr="00C7515C">
        <w:rPr>
          <w:b/>
        </w:rPr>
        <w:t xml:space="preserve">Convocation du membre </w:t>
      </w:r>
    </w:p>
    <w:p w:rsidR="00E31641" w:rsidRDefault="00E31641" w:rsidP="00835535">
      <w:pPr>
        <w:spacing w:after="0"/>
      </w:pPr>
      <w:r>
        <w:t>Auteur de la convocation</w:t>
      </w:r>
      <w:r w:rsidR="00865FA3">
        <w:t> : secrétaire général</w:t>
      </w:r>
    </w:p>
    <w:p w:rsidR="00923554" w:rsidRDefault="00E31641" w:rsidP="00835535">
      <w:pPr>
        <w:spacing w:after="0"/>
      </w:pPr>
      <w:r>
        <w:t>Contenu de la convocation</w:t>
      </w:r>
      <w:r w:rsidR="00865FA3">
        <w:t> </w:t>
      </w:r>
      <w:r w:rsidR="00320F78">
        <w:t>: modèle</w:t>
      </w:r>
      <w:r w:rsidR="001644D3">
        <w:t xml:space="preserve"> libre comportant l’objet, date, lieu, heure et motif de la convocation</w:t>
      </w:r>
      <w:r w:rsidR="00F83CFA">
        <w:t>.</w:t>
      </w:r>
    </w:p>
    <w:p w:rsidR="00923554" w:rsidRDefault="00E31641" w:rsidP="00835535">
      <w:pPr>
        <w:spacing w:after="0"/>
      </w:pPr>
      <w:r>
        <w:t>Délai de convocation</w:t>
      </w:r>
      <w:r w:rsidR="00865FA3">
        <w:t> : au moins 48 heures avant la réunion</w:t>
      </w:r>
    </w:p>
    <w:p w:rsidR="00923554" w:rsidRDefault="00E31641" w:rsidP="00835535">
      <w:pPr>
        <w:spacing w:after="0"/>
      </w:pPr>
      <w:r>
        <w:t>Mode de communication de la convocation</w:t>
      </w:r>
      <w:r w:rsidR="00865FA3">
        <w:t> : tous moyens adaptés aux délais et à la situation</w:t>
      </w:r>
      <w:r w:rsidR="00037737">
        <w:t>.</w:t>
      </w:r>
    </w:p>
    <w:p w:rsidR="00E31641" w:rsidRPr="00C7515C" w:rsidRDefault="00E31641" w:rsidP="00C7515C">
      <w:pPr>
        <w:pStyle w:val="Paragraphedeliste"/>
        <w:numPr>
          <w:ilvl w:val="0"/>
          <w:numId w:val="6"/>
        </w:numPr>
        <w:spacing w:after="0"/>
        <w:rPr>
          <w:b/>
        </w:rPr>
      </w:pPr>
      <w:r w:rsidRPr="00C7515C">
        <w:rPr>
          <w:b/>
        </w:rPr>
        <w:t xml:space="preserve">Réunion de l’organe disciplinaire </w:t>
      </w:r>
    </w:p>
    <w:p w:rsidR="00923554" w:rsidRDefault="00923554" w:rsidP="001644D3">
      <w:pPr>
        <w:spacing w:after="0"/>
      </w:pPr>
      <w:r>
        <w:t xml:space="preserve">Organe  </w:t>
      </w:r>
      <w:r w:rsidR="00E31641">
        <w:t>compétent</w:t>
      </w:r>
      <w:r w:rsidR="001644D3">
        <w:t> : la commission  de discipline</w:t>
      </w:r>
    </w:p>
    <w:p w:rsidR="00923554" w:rsidRDefault="00E31641" w:rsidP="001644D3">
      <w:pPr>
        <w:spacing w:after="0"/>
      </w:pPr>
      <w:r>
        <w:t>Composition de l’organe disciplinaire</w:t>
      </w:r>
      <w:r w:rsidR="001644D3">
        <w:t> :</w:t>
      </w:r>
      <w:r w:rsidR="00320F78">
        <w:t xml:space="preserve"> </w:t>
      </w:r>
      <w:r w:rsidR="00BD09B4">
        <w:t xml:space="preserve">un minimum de trois personnes est requis avec </w:t>
      </w:r>
      <w:r w:rsidR="001644D3">
        <w:t>le représentant de la catégorie (obligatoire), le président</w:t>
      </w:r>
      <w:r w:rsidR="00BD09B4">
        <w:t xml:space="preserve"> et </w:t>
      </w:r>
      <w:r w:rsidR="001644D3">
        <w:t xml:space="preserve"> tout autre membre du CA ou dirigeant concerné par la procédure.</w:t>
      </w:r>
    </w:p>
    <w:p w:rsidR="00923554" w:rsidRDefault="00E31641" w:rsidP="001644D3">
      <w:pPr>
        <w:spacing w:after="0"/>
      </w:pPr>
      <w:r>
        <w:t>Examen du dossier</w:t>
      </w:r>
    </w:p>
    <w:p w:rsidR="001644D3" w:rsidRDefault="001644D3" w:rsidP="001644D3">
      <w:pPr>
        <w:spacing w:after="0"/>
      </w:pPr>
      <w:r>
        <w:t xml:space="preserve">Il sera demandé aux personnes concernées par la procédure d’exprimer les faits si possible par écrit. Le secrétaire général est rapporteur de la réunion et rassemble la documentation </w:t>
      </w:r>
      <w:r w:rsidR="00320F78">
        <w:t xml:space="preserve">puis </w:t>
      </w:r>
      <w:r>
        <w:t>rédige le PV.</w:t>
      </w:r>
    </w:p>
    <w:p w:rsidR="00923554" w:rsidRDefault="00E31641" w:rsidP="001644D3">
      <w:pPr>
        <w:spacing w:after="0"/>
      </w:pPr>
      <w:r>
        <w:t xml:space="preserve">Comparution du membre </w:t>
      </w:r>
      <w:r w:rsidR="00F83CFA">
        <w:t xml:space="preserve">est souhaitable </w:t>
      </w:r>
      <w:r w:rsidR="001644D3">
        <w:t xml:space="preserve"> pour le bon déroulement de la procédure mais pas impérative.</w:t>
      </w:r>
    </w:p>
    <w:p w:rsidR="001644D3" w:rsidRDefault="00E31641" w:rsidP="001644D3">
      <w:pPr>
        <w:spacing w:after="0"/>
      </w:pPr>
      <w:r>
        <w:t xml:space="preserve">Possibilité </w:t>
      </w:r>
      <w:r w:rsidR="00F83CFA">
        <w:t xml:space="preserve">pour lui </w:t>
      </w:r>
      <w:r>
        <w:t>de se faire assister</w:t>
      </w:r>
      <w:r w:rsidR="00F83CFA">
        <w:t xml:space="preserve"> par un autre adhérent du club.</w:t>
      </w:r>
      <w:r>
        <w:t xml:space="preserve"> </w:t>
      </w:r>
    </w:p>
    <w:p w:rsidR="00037737" w:rsidRDefault="00037737" w:rsidP="001644D3">
      <w:pPr>
        <w:spacing w:after="0"/>
      </w:pPr>
    </w:p>
    <w:p w:rsidR="00C7515C" w:rsidRPr="00037737" w:rsidRDefault="00C7515C" w:rsidP="0003773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037737">
        <w:rPr>
          <w:b/>
        </w:rPr>
        <w:t>Sanctions prononcées.</w:t>
      </w:r>
    </w:p>
    <w:p w:rsidR="00E31641" w:rsidRDefault="00E31641" w:rsidP="001644D3">
      <w:pPr>
        <w:spacing w:after="0"/>
      </w:pPr>
      <w:r>
        <w:t xml:space="preserve">Prononciation de la sanction </w:t>
      </w:r>
      <w:r w:rsidR="007D3AE2">
        <w:t xml:space="preserve">après délibération juste après la commission ou </w:t>
      </w:r>
      <w:r w:rsidR="00C7515C">
        <w:t xml:space="preserve">24 heures </w:t>
      </w:r>
      <w:r w:rsidR="007D3AE2">
        <w:t>plus tard si un délai de réflexion est nécessaire.</w:t>
      </w:r>
    </w:p>
    <w:p w:rsidR="00E31641" w:rsidRDefault="00E31641" w:rsidP="00835535">
      <w:pPr>
        <w:spacing w:after="0"/>
      </w:pPr>
      <w:r>
        <w:t xml:space="preserve">Sanctions </w:t>
      </w:r>
      <w:r w:rsidR="007D3AE2">
        <w:t>sont les suivantes :</w:t>
      </w:r>
    </w:p>
    <w:p w:rsidR="00F83CFA" w:rsidRDefault="00F83CFA" w:rsidP="00835535">
      <w:pPr>
        <w:spacing w:after="0"/>
      </w:pPr>
      <w:r>
        <w:t>S</w:t>
      </w:r>
      <w:r w:rsidR="00BD09B4">
        <w:t>a</w:t>
      </w:r>
      <w:r>
        <w:t>nctions financières, sanction administratives</w:t>
      </w:r>
      <w:r w:rsidR="00C7515C">
        <w:t>.</w:t>
      </w:r>
    </w:p>
    <w:p w:rsidR="00C7515C" w:rsidRDefault="00037737" w:rsidP="00835535">
      <w:pPr>
        <w:spacing w:after="0"/>
      </w:pPr>
      <w:r>
        <w:t>Elles peuvent</w:t>
      </w:r>
      <w:r w:rsidR="00C7515C">
        <w:t xml:space="preserve"> être immédiatement exécutables ou assorties d’un sursis en </w:t>
      </w:r>
      <w:r>
        <w:t>termes</w:t>
      </w:r>
      <w:r w:rsidR="00C7515C">
        <w:t xml:space="preserve"> de délai ou de </w:t>
      </w:r>
      <w:r>
        <w:t>décisions.</w:t>
      </w:r>
    </w:p>
    <w:p w:rsidR="00923554" w:rsidRDefault="00037737" w:rsidP="00835535">
      <w:pPr>
        <w:spacing w:after="0"/>
      </w:pPr>
      <w:r>
        <w:t>La n</w:t>
      </w:r>
      <w:r w:rsidR="00E31641">
        <w:t>otification</w:t>
      </w:r>
      <w:r w:rsidR="00BD09B4">
        <w:t> </w:t>
      </w:r>
      <w:r>
        <w:t>est faite par simple courrier ou mail par le secrétaire général dans les 24 heures suivant la prise  de décision.</w:t>
      </w:r>
      <w:r w:rsidR="00BD09B4">
        <w:t xml:space="preserve"> </w:t>
      </w:r>
      <w:r>
        <w:t>D</w:t>
      </w:r>
      <w:r w:rsidR="00C7515C">
        <w:t xml:space="preserve">ans le cas d’une </w:t>
      </w:r>
      <w:r w:rsidR="00923554">
        <w:t>décision d'exclusion</w:t>
      </w:r>
      <w:r w:rsidR="00C7515C">
        <w:t xml:space="preserve">, celle-ci </w:t>
      </w:r>
      <w:r w:rsidR="00923554">
        <w:t xml:space="preserve"> </w:t>
      </w:r>
      <w:r w:rsidR="00BD09B4">
        <w:t>doit lui être notifiée par courrier postal avec AR</w:t>
      </w:r>
      <w:r w:rsidR="00923554">
        <w:t xml:space="preserve">. </w:t>
      </w:r>
    </w:p>
    <w:p w:rsidR="00037737" w:rsidRDefault="00037737" w:rsidP="00835535">
      <w:pPr>
        <w:spacing w:after="0"/>
      </w:pPr>
      <w:r>
        <w:t>Chaque personne sanctionnée bénéficie d’un délai de cinq jours pour faire appel de la décision.</w:t>
      </w:r>
    </w:p>
    <w:p w:rsidR="00037737" w:rsidRDefault="00037737" w:rsidP="00835535">
      <w:pPr>
        <w:spacing w:after="0"/>
      </w:pPr>
      <w:r>
        <w:t>Si besoin et à la prise de connaissance d’éléments nouveaux pouvant influencer la prise de réunion la commission peut se réunir à nouveau pour étudier le cas.</w:t>
      </w:r>
    </w:p>
    <w:p w:rsidR="00C7515C" w:rsidRDefault="001644D3" w:rsidP="00835535">
      <w:pPr>
        <w:spacing w:after="0"/>
      </w:pPr>
      <w:r w:rsidRPr="00037737">
        <w:rPr>
          <w:b/>
        </w:rPr>
        <w:t>C</w:t>
      </w:r>
      <w:r w:rsidR="00E31641" w:rsidRPr="00037737">
        <w:rPr>
          <w:b/>
        </w:rPr>
        <w:t>ommunication</w:t>
      </w:r>
      <w:r w:rsidR="00BD09B4">
        <w:t>. A titre de compte rendu vers les autorités sportives compétentes ayant besoin d’en connaitre et vers les adhérents lors de l’AG (bilan moral).</w:t>
      </w:r>
      <w:r w:rsidR="00C7515C">
        <w:t xml:space="preserve"> </w:t>
      </w:r>
    </w:p>
    <w:p w:rsidR="00861872" w:rsidRDefault="00C7515C" w:rsidP="00835535">
      <w:pPr>
        <w:spacing w:after="0"/>
      </w:pPr>
      <w:r>
        <w:t>Aucune mention nominative ne doit être portée en dehors de la commission de discipline.</w:t>
      </w:r>
      <w:bookmarkStart w:id="0" w:name="_GoBack"/>
      <w:bookmarkEnd w:id="0"/>
      <w:r w:rsidR="00037737">
        <w:t xml:space="preserve"> </w:t>
      </w:r>
    </w:p>
    <w:sectPr w:rsidR="00861872" w:rsidSect="00037737">
      <w:pgSz w:w="11906" w:h="16838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DB9"/>
    <w:multiLevelType w:val="hybridMultilevel"/>
    <w:tmpl w:val="145A1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5E1"/>
    <w:multiLevelType w:val="hybridMultilevel"/>
    <w:tmpl w:val="1E085E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6471"/>
    <w:multiLevelType w:val="hybridMultilevel"/>
    <w:tmpl w:val="8050DC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1600"/>
    <w:multiLevelType w:val="hybridMultilevel"/>
    <w:tmpl w:val="CBC6F3FA"/>
    <w:lvl w:ilvl="0" w:tplc="C44406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0B0053"/>
    <w:multiLevelType w:val="hybridMultilevel"/>
    <w:tmpl w:val="170C6F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E2D44"/>
    <w:multiLevelType w:val="hybridMultilevel"/>
    <w:tmpl w:val="AAC0F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41"/>
    <w:rsid w:val="00037737"/>
    <w:rsid w:val="001644D3"/>
    <w:rsid w:val="00275CDD"/>
    <w:rsid w:val="0030150A"/>
    <w:rsid w:val="00320F78"/>
    <w:rsid w:val="007D3AE2"/>
    <w:rsid w:val="00835535"/>
    <w:rsid w:val="00861872"/>
    <w:rsid w:val="00865FA3"/>
    <w:rsid w:val="00900FB4"/>
    <w:rsid w:val="00923554"/>
    <w:rsid w:val="009A159F"/>
    <w:rsid w:val="00BC2FB5"/>
    <w:rsid w:val="00BD09B4"/>
    <w:rsid w:val="00C06F78"/>
    <w:rsid w:val="00C7515C"/>
    <w:rsid w:val="00E31641"/>
    <w:rsid w:val="00F219EA"/>
    <w:rsid w:val="00F8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FBB67-556B-4185-B651-EC2DFB7D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LE DIABAT</dc:creator>
  <cp:keywords/>
  <dc:description/>
  <cp:lastModifiedBy>Alain LE DIABAT</cp:lastModifiedBy>
  <cp:revision>10</cp:revision>
  <dcterms:created xsi:type="dcterms:W3CDTF">2020-04-21T14:23:00Z</dcterms:created>
  <dcterms:modified xsi:type="dcterms:W3CDTF">2020-10-13T07:46:00Z</dcterms:modified>
</cp:coreProperties>
</file>