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AA6" w:rsidRDefault="004A6AA6" w:rsidP="00997997">
      <w:pPr>
        <w:spacing w:line="240" w:lineRule="auto"/>
      </w:pPr>
    </w:p>
    <w:p w:rsidR="00997997" w:rsidRDefault="00164FA2" w:rsidP="00997997">
      <w:pPr>
        <w:spacing w:line="240" w:lineRule="auto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367030</wp:posOffset>
                </wp:positionH>
                <wp:positionV relativeFrom="paragraph">
                  <wp:posOffset>-10795</wp:posOffset>
                </wp:positionV>
                <wp:extent cx="5591175" cy="504825"/>
                <wp:effectExtent l="9525" t="13970" r="9525" b="2413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1175" cy="5048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4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293120" w:rsidRPr="00293120" w:rsidRDefault="00293120" w:rsidP="00293120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 w:rsidRPr="00293120">
                              <w:rPr>
                                <w:b/>
                                <w:sz w:val="52"/>
                                <w:szCs w:val="52"/>
                              </w:rPr>
                              <w:t xml:space="preserve">Charte </w:t>
                            </w:r>
                            <w:r w:rsidR="00161E6F">
                              <w:rPr>
                                <w:b/>
                                <w:sz w:val="52"/>
                                <w:szCs w:val="52"/>
                              </w:rPr>
                              <w:t>d’engagement mutuel</w:t>
                            </w:r>
                            <w:r w:rsidRPr="00293120">
                              <w:rPr>
                                <w:b/>
                                <w:sz w:val="52"/>
                                <w:szCs w:val="5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8.9pt;margin-top:-.85pt;width:440.25pt;height:3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h5t1gIAAFwGAAAOAAAAZHJzL2Uyb0RvYy54bWysVVtv0zAUfkfiP1h+Z7msWdto6TRtDCFx&#10;mRiIZ9dxEgvHNrbbdPx6ju00C3QPE6IPkX3O8Xe+c+3l1aEXaM+M5UpWODtLMWKSqprLtsLfvt69&#10;WWFkHZE1EUqyCj8yi682r19dDrpkueqUqJlBACJtOegKd87pMkks7VhP7JnSTIKyUaYnDq6mTWpD&#10;BkDvRZKn6UUyKFNroyizFqS3UYk3Ab9pGHWfm8Yyh0SFgZsLXxO+W/9NNpekbA3RHacjDfIPLHrC&#10;JTidoG6JI2hn+AlUz6lRVjXujKo+UU3DKQsxQDRZ+lc0Dx3RLMQCybF6SpP9f7D00/7eIF5XOMdI&#10;kh5K9AWSRmQrGMp9egZtS7B60PfGB2j1B0V/WCTVTQdW7NoYNXSM1EAq8/bJHw/8xcJTtB0+qhrQ&#10;yc6pkKlDY3oPCDlAh1CQx6kg7OAQBWFRrLNsWWBEQVeki1VeBBekPL7Wxrp3TPXIHypsgHtAJ/sP&#10;1nk2pDyajOWp77gQyCj3nbsuZNi7DUoLb+IBaQXxRHHoRXYjDNoT6CLhsmAtdj1EFGVZ6n+xmUAO&#10;LRflQQQUJohAqLVzJ+NbL5rM4mtCKZNuceJt8byzi6P4WYcgbI/xCS4R1A5SGqBgLiwlgkETxAqG&#10;Ng558qyERANo8iVEGFgqwSflCylP3ABulp8pkhPKdu6k5w6WhOB9hVc+yDHTvuveyjqMsCNcxDNA&#10;Cel5sjD+Y0nVDiAeunpANfeNkq/O17Caag674HyVXqTrJUZEtLDEqDP42f54YazFE8N5rCNpInRH&#10;Yn0nw5PoJ7ahX2aBhOHy8xTn0h22h3FEt6p+hDGDvvZ961cyHDplfmE0wHqrsP25I4ZhJN5LaO11&#10;tlj4fRgui2KZw8XMNdu5hkgKUBV2kKNwvHFxh+604W0HnuJMSHUN493wMHl+9COrcSnACov9H9et&#10;35Hze7B6+lPY/AYAAP//AwBQSwMEFAAGAAgAAAAhAI+QURzfAAAACAEAAA8AAABkcnMvZG93bnJl&#10;di54bWxMj0FPg0AQhe8m/ofNmHhrF2yUigyNmnhQ08TWGq9bGIGUnSXsUrC/3vGkx8n38t432Wqy&#10;rTpS7xvHCPE8AkVcuLLhCmH3/jRbgvLBcGlax4TwTR5W+flZZtLSjbyh4zZUSkrYpwahDqFLtfZF&#10;Tdb4ueuIhX253pogZ1/psjejlNtWX0XRjbamYVmoTUePNRWH7WAR3DoaPt4Oz5vhxZ4eduNnUsSn&#10;V8TLi+n+DlSgKfyF4Vdf1CEXp70buPSqRbhOxDwgzOIElPDbxXIBao+QCNB5pv8/kP8AAAD//wMA&#10;UEsBAi0AFAAGAAgAAAAhALaDOJL+AAAA4QEAABMAAAAAAAAAAAAAAAAAAAAAAFtDb250ZW50X1R5&#10;cGVzXS54bWxQSwECLQAUAAYACAAAACEAOP0h/9YAAACUAQAACwAAAAAAAAAAAAAAAAAvAQAAX3Jl&#10;bHMvLnJlbHNQSwECLQAUAAYACAAAACEAAtIebdYCAABcBgAADgAAAAAAAAAAAAAAAAAuAgAAZHJz&#10;L2Uyb0RvYy54bWxQSwECLQAUAAYACAAAACEAj5BRHN8AAAAIAQAADwAAAAAAAAAAAAAAAAAwBQAA&#10;ZHJzL2Rvd25yZXYueG1sUEsFBgAAAAAEAAQA8wAAADwGAAAAAA==&#10;" fillcolor="white [3201]" strokecolor="#b2a1c7 [1943]" strokeweight="1pt">
                <v:fill color2="#ccc0d9 [1303]" focus="100%" type="gradient"/>
                <v:shadow on="t" color="#3f3151 [1607]" opacity=".5" offset="1pt"/>
                <v:textbox>
                  <w:txbxContent>
                    <w:p w:rsidR="00293120" w:rsidRPr="00293120" w:rsidRDefault="00293120" w:rsidP="00293120">
                      <w:pPr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  <w:r w:rsidRPr="00293120">
                        <w:rPr>
                          <w:b/>
                          <w:sz w:val="52"/>
                          <w:szCs w:val="52"/>
                        </w:rPr>
                        <w:t xml:space="preserve">Charte </w:t>
                      </w:r>
                      <w:r w:rsidR="00161E6F">
                        <w:rPr>
                          <w:b/>
                          <w:sz w:val="52"/>
                          <w:szCs w:val="52"/>
                        </w:rPr>
                        <w:t>d’engagement mutuel</w:t>
                      </w:r>
                      <w:r w:rsidRPr="00293120">
                        <w:rPr>
                          <w:b/>
                          <w:sz w:val="52"/>
                          <w:szCs w:val="5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055946" w:rsidRDefault="00055946" w:rsidP="00997997">
      <w:pPr>
        <w:spacing w:line="240" w:lineRule="auto"/>
      </w:pPr>
    </w:p>
    <w:p w:rsidR="00293120" w:rsidRDefault="00293120" w:rsidP="00997997">
      <w:pPr>
        <w:spacing w:line="240" w:lineRule="auto"/>
      </w:pPr>
    </w:p>
    <w:p w:rsidR="009B0E52" w:rsidRPr="000B4D22" w:rsidRDefault="00785A47" w:rsidP="009B0E52">
      <w:pPr>
        <w:spacing w:after="0" w:line="240" w:lineRule="auto"/>
        <w:rPr>
          <w:sz w:val="24"/>
          <w:szCs w:val="24"/>
        </w:rPr>
      </w:pPr>
      <w:r w:rsidRPr="000B4D22">
        <w:rPr>
          <w:sz w:val="24"/>
          <w:szCs w:val="24"/>
        </w:rPr>
        <w:t xml:space="preserve">Cette Charte a pour but de mettre en place des </w:t>
      </w:r>
      <w:r w:rsidR="00293120" w:rsidRPr="000B4D22">
        <w:rPr>
          <w:sz w:val="24"/>
          <w:szCs w:val="24"/>
        </w:rPr>
        <w:t>règles</w:t>
      </w:r>
      <w:r w:rsidRPr="000B4D22">
        <w:rPr>
          <w:sz w:val="24"/>
          <w:szCs w:val="24"/>
        </w:rPr>
        <w:t xml:space="preserve"> simples et saines afin que chaque </w:t>
      </w:r>
      <w:r w:rsidR="009B0E52" w:rsidRPr="000B4D22">
        <w:rPr>
          <w:sz w:val="24"/>
          <w:szCs w:val="24"/>
        </w:rPr>
        <w:t xml:space="preserve">joueur, quelle que soit sa catégorie et son choix de pratique, </w:t>
      </w:r>
      <w:r w:rsidRPr="000B4D22">
        <w:rPr>
          <w:sz w:val="24"/>
          <w:szCs w:val="24"/>
        </w:rPr>
        <w:t xml:space="preserve">trouve sa place et </w:t>
      </w:r>
      <w:r w:rsidR="009B0E52" w:rsidRPr="000B4D22">
        <w:rPr>
          <w:sz w:val="24"/>
          <w:szCs w:val="24"/>
        </w:rPr>
        <w:t>évolue positivement au sein du club</w:t>
      </w:r>
      <w:r w:rsidRPr="000B4D22">
        <w:rPr>
          <w:sz w:val="24"/>
          <w:szCs w:val="24"/>
        </w:rPr>
        <w:t>.</w:t>
      </w:r>
      <w:r w:rsidR="009B0E52" w:rsidRPr="000B4D22">
        <w:rPr>
          <w:sz w:val="24"/>
          <w:szCs w:val="24"/>
        </w:rPr>
        <w:t xml:space="preserve"> </w:t>
      </w:r>
    </w:p>
    <w:p w:rsidR="00785A47" w:rsidRPr="000B4D22" w:rsidRDefault="009B0E52" w:rsidP="009B0E52">
      <w:pPr>
        <w:spacing w:after="0" w:line="240" w:lineRule="auto"/>
        <w:rPr>
          <w:sz w:val="24"/>
          <w:szCs w:val="24"/>
        </w:rPr>
      </w:pPr>
      <w:r w:rsidRPr="000B4D22">
        <w:rPr>
          <w:sz w:val="24"/>
          <w:szCs w:val="24"/>
        </w:rPr>
        <w:t>Elle précise aussi les engagements mutuels des éducateurs, accompagnants et dirigeants envers les licenciés.</w:t>
      </w:r>
      <w:r w:rsidR="00C553CE" w:rsidRPr="000B4D22">
        <w:rPr>
          <w:sz w:val="24"/>
          <w:szCs w:val="24"/>
        </w:rPr>
        <w:t xml:space="preserve"> Elle impose de facto la valorisation par le club de tous ses bénévoles qui agissent en permanence pour que vive et progresse nos équipes.</w:t>
      </w:r>
    </w:p>
    <w:p w:rsidR="004E4A37" w:rsidRPr="000B4D22" w:rsidRDefault="004E4A37" w:rsidP="009B0E52">
      <w:pPr>
        <w:spacing w:after="0" w:line="240" w:lineRule="auto"/>
        <w:rPr>
          <w:sz w:val="24"/>
          <w:szCs w:val="24"/>
        </w:rPr>
      </w:pPr>
    </w:p>
    <w:p w:rsidR="004E4A37" w:rsidRPr="000B4D22" w:rsidRDefault="00161E6F" w:rsidP="00997997">
      <w:pPr>
        <w:spacing w:line="240" w:lineRule="auto"/>
        <w:rPr>
          <w:sz w:val="24"/>
          <w:szCs w:val="24"/>
        </w:rPr>
      </w:pPr>
      <w:r w:rsidRPr="000B4D22">
        <w:rPr>
          <w:sz w:val="24"/>
          <w:szCs w:val="24"/>
        </w:rPr>
        <w:t>Tout adhérant de l’ABP titulaire d’une licence validée mais aussi en tant que parent d’un joueur mineur</w:t>
      </w:r>
      <w:r w:rsidR="00C553CE" w:rsidRPr="000B4D22">
        <w:rPr>
          <w:sz w:val="24"/>
          <w:szCs w:val="24"/>
        </w:rPr>
        <w:t xml:space="preserve">, je </w:t>
      </w:r>
      <w:r w:rsidRPr="000B4D22">
        <w:rPr>
          <w:sz w:val="24"/>
          <w:szCs w:val="24"/>
        </w:rPr>
        <w:t xml:space="preserve"> </w:t>
      </w:r>
      <w:r w:rsidR="00785A47" w:rsidRPr="000B4D22">
        <w:rPr>
          <w:sz w:val="24"/>
          <w:szCs w:val="24"/>
        </w:rPr>
        <w:t>m'engage à défendre les couleurs du club en respectant les valeurs morales et sportives</w:t>
      </w:r>
      <w:r w:rsidRPr="000B4D22">
        <w:rPr>
          <w:sz w:val="24"/>
          <w:szCs w:val="24"/>
        </w:rPr>
        <w:t xml:space="preserve"> présentées ci-dessous</w:t>
      </w:r>
      <w:r w:rsidR="00785A47" w:rsidRPr="000B4D22">
        <w:rPr>
          <w:sz w:val="24"/>
          <w:szCs w:val="24"/>
        </w:rPr>
        <w:t>.</w:t>
      </w:r>
    </w:p>
    <w:p w:rsidR="00785A47" w:rsidRPr="000B4D22" w:rsidRDefault="009B0E52" w:rsidP="00997997">
      <w:pPr>
        <w:spacing w:line="240" w:lineRule="auto"/>
        <w:rPr>
          <w:sz w:val="24"/>
          <w:szCs w:val="24"/>
        </w:rPr>
      </w:pPr>
      <w:r w:rsidRPr="000B4D22">
        <w:rPr>
          <w:sz w:val="24"/>
          <w:szCs w:val="24"/>
        </w:rPr>
        <w:t xml:space="preserve">Le </w:t>
      </w:r>
      <w:r w:rsidR="00785A47" w:rsidRPr="000B4D22">
        <w:rPr>
          <w:sz w:val="24"/>
          <w:szCs w:val="24"/>
        </w:rPr>
        <w:t xml:space="preserve"> </w:t>
      </w:r>
      <w:r w:rsidRPr="000B4D22">
        <w:rPr>
          <w:b/>
          <w:i/>
          <w:sz w:val="24"/>
          <w:szCs w:val="24"/>
        </w:rPr>
        <w:t>JOUEUR</w:t>
      </w:r>
      <w:r w:rsidR="00103FAB" w:rsidRPr="000B4D22">
        <w:rPr>
          <w:b/>
          <w:i/>
          <w:sz w:val="24"/>
          <w:szCs w:val="24"/>
        </w:rPr>
        <w:t xml:space="preserve"> ou Le</w:t>
      </w:r>
      <w:r w:rsidR="00161E6F" w:rsidRPr="000B4D22">
        <w:rPr>
          <w:b/>
          <w:i/>
          <w:sz w:val="24"/>
          <w:szCs w:val="24"/>
        </w:rPr>
        <w:t xml:space="preserve"> PARENT</w:t>
      </w:r>
      <w:r w:rsidRPr="000B4D22">
        <w:rPr>
          <w:sz w:val="24"/>
          <w:szCs w:val="24"/>
        </w:rPr>
        <w:t xml:space="preserve"> s'engage</w:t>
      </w:r>
      <w:r w:rsidR="00785A47" w:rsidRPr="000B4D22">
        <w:rPr>
          <w:sz w:val="24"/>
          <w:szCs w:val="24"/>
        </w:rPr>
        <w:t xml:space="preserve"> à:</w:t>
      </w:r>
    </w:p>
    <w:p w:rsidR="00785A47" w:rsidRPr="000B4D22" w:rsidRDefault="00785A47" w:rsidP="00785A47">
      <w:pPr>
        <w:pStyle w:val="Paragraphedeliste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0B4D22">
        <w:rPr>
          <w:b/>
          <w:i/>
          <w:sz w:val="24"/>
          <w:szCs w:val="24"/>
        </w:rPr>
        <w:t>Respecter</w:t>
      </w:r>
      <w:r w:rsidRPr="000B4D22">
        <w:rPr>
          <w:sz w:val="24"/>
          <w:szCs w:val="24"/>
        </w:rPr>
        <w:t xml:space="preserve"> les arbitres, les partenaires, les adversaires et les dirigeants.</w:t>
      </w:r>
    </w:p>
    <w:p w:rsidR="00785A47" w:rsidRPr="000B4D22" w:rsidRDefault="00785A47" w:rsidP="00785A47">
      <w:pPr>
        <w:pStyle w:val="Paragraphedeliste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0B4D22">
        <w:rPr>
          <w:b/>
          <w:i/>
          <w:sz w:val="24"/>
          <w:szCs w:val="24"/>
        </w:rPr>
        <w:t>Assister</w:t>
      </w:r>
      <w:r w:rsidRPr="000B4D22">
        <w:rPr>
          <w:sz w:val="24"/>
          <w:szCs w:val="24"/>
        </w:rPr>
        <w:t xml:space="preserve"> aux </w:t>
      </w:r>
      <w:r w:rsidR="00293120" w:rsidRPr="000B4D22">
        <w:rPr>
          <w:sz w:val="24"/>
          <w:szCs w:val="24"/>
        </w:rPr>
        <w:t>séances</w:t>
      </w:r>
      <w:r w:rsidRPr="000B4D22">
        <w:rPr>
          <w:sz w:val="24"/>
          <w:szCs w:val="24"/>
        </w:rPr>
        <w:t xml:space="preserve"> d'entrainements avec tout le </w:t>
      </w:r>
      <w:r w:rsidR="00293120" w:rsidRPr="000B4D22">
        <w:rPr>
          <w:sz w:val="24"/>
          <w:szCs w:val="24"/>
        </w:rPr>
        <w:t>sérieux</w:t>
      </w:r>
      <w:r w:rsidRPr="000B4D22">
        <w:rPr>
          <w:sz w:val="24"/>
          <w:szCs w:val="24"/>
        </w:rPr>
        <w:t xml:space="preserve"> et la rigueur </w:t>
      </w:r>
      <w:r w:rsidR="00293120" w:rsidRPr="000B4D22">
        <w:rPr>
          <w:sz w:val="24"/>
          <w:szCs w:val="24"/>
        </w:rPr>
        <w:t>nécessaire</w:t>
      </w:r>
      <w:r w:rsidRPr="000B4D22">
        <w:rPr>
          <w:sz w:val="24"/>
          <w:szCs w:val="24"/>
        </w:rPr>
        <w:t>.</w:t>
      </w:r>
    </w:p>
    <w:p w:rsidR="00785A47" w:rsidRPr="000B4D22" w:rsidRDefault="003D396D" w:rsidP="00785A47">
      <w:pPr>
        <w:pStyle w:val="Paragraphedeliste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0B4D22">
        <w:rPr>
          <w:b/>
          <w:i/>
          <w:sz w:val="24"/>
          <w:szCs w:val="24"/>
        </w:rPr>
        <w:t xml:space="preserve">Accepter </w:t>
      </w:r>
      <w:r w:rsidRPr="000B4D22">
        <w:rPr>
          <w:sz w:val="24"/>
          <w:szCs w:val="24"/>
        </w:rPr>
        <w:t xml:space="preserve">les choix </w:t>
      </w:r>
      <w:r w:rsidR="00161E6F" w:rsidRPr="000B4D22">
        <w:rPr>
          <w:sz w:val="24"/>
          <w:szCs w:val="24"/>
        </w:rPr>
        <w:t xml:space="preserve">sportifs </w:t>
      </w:r>
      <w:r w:rsidRPr="000B4D22">
        <w:rPr>
          <w:sz w:val="24"/>
          <w:szCs w:val="24"/>
        </w:rPr>
        <w:t>de l'entraineur et</w:t>
      </w:r>
      <w:r w:rsidR="009B0E52" w:rsidRPr="000B4D22">
        <w:rPr>
          <w:sz w:val="24"/>
          <w:szCs w:val="24"/>
        </w:rPr>
        <w:t xml:space="preserve"> rester ouvert au dialogue</w:t>
      </w:r>
      <w:r w:rsidR="00785A47" w:rsidRPr="000B4D22">
        <w:rPr>
          <w:sz w:val="24"/>
          <w:szCs w:val="24"/>
        </w:rPr>
        <w:t>.</w:t>
      </w:r>
    </w:p>
    <w:p w:rsidR="00785A47" w:rsidRPr="000B4D22" w:rsidRDefault="009B0E52" w:rsidP="00785A47">
      <w:pPr>
        <w:pStyle w:val="Paragraphedeliste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0B4D22">
        <w:rPr>
          <w:b/>
          <w:i/>
          <w:sz w:val="24"/>
          <w:szCs w:val="24"/>
        </w:rPr>
        <w:t xml:space="preserve">Etre soucieux </w:t>
      </w:r>
      <w:r w:rsidRPr="000B4D22">
        <w:rPr>
          <w:i/>
          <w:sz w:val="24"/>
          <w:szCs w:val="24"/>
        </w:rPr>
        <w:t>de la préservation</w:t>
      </w:r>
      <w:r w:rsidRPr="000B4D22">
        <w:rPr>
          <w:b/>
          <w:i/>
          <w:sz w:val="24"/>
          <w:szCs w:val="24"/>
        </w:rPr>
        <w:t xml:space="preserve"> </w:t>
      </w:r>
      <w:r w:rsidRPr="000B4D22">
        <w:rPr>
          <w:i/>
          <w:sz w:val="24"/>
          <w:szCs w:val="24"/>
        </w:rPr>
        <w:t>du</w:t>
      </w:r>
      <w:r w:rsidR="00785A47" w:rsidRPr="000B4D22">
        <w:rPr>
          <w:sz w:val="24"/>
          <w:szCs w:val="24"/>
        </w:rPr>
        <w:t xml:space="preserve"> </w:t>
      </w:r>
      <w:r w:rsidR="00293120" w:rsidRPr="000B4D22">
        <w:rPr>
          <w:sz w:val="24"/>
          <w:szCs w:val="24"/>
        </w:rPr>
        <w:t>matériel</w:t>
      </w:r>
      <w:r w:rsidR="00785A47" w:rsidRPr="000B4D22">
        <w:rPr>
          <w:sz w:val="24"/>
          <w:szCs w:val="24"/>
        </w:rPr>
        <w:t xml:space="preserve"> </w:t>
      </w:r>
      <w:r w:rsidR="008F4612" w:rsidRPr="000B4D22">
        <w:rPr>
          <w:sz w:val="24"/>
          <w:szCs w:val="24"/>
        </w:rPr>
        <w:t xml:space="preserve">mis </w:t>
      </w:r>
      <w:r w:rsidR="00785A47" w:rsidRPr="000B4D22">
        <w:rPr>
          <w:sz w:val="24"/>
          <w:szCs w:val="24"/>
        </w:rPr>
        <w:t xml:space="preserve">à </w:t>
      </w:r>
      <w:r w:rsidRPr="000B4D22">
        <w:rPr>
          <w:sz w:val="24"/>
          <w:szCs w:val="24"/>
        </w:rPr>
        <w:t xml:space="preserve">sa </w:t>
      </w:r>
      <w:r w:rsidR="00785A47" w:rsidRPr="000B4D22">
        <w:rPr>
          <w:sz w:val="24"/>
          <w:szCs w:val="24"/>
        </w:rPr>
        <w:t>disposition.</w:t>
      </w:r>
    </w:p>
    <w:p w:rsidR="00785A47" w:rsidRPr="000B4D22" w:rsidRDefault="00785A47" w:rsidP="00785A47">
      <w:pPr>
        <w:pStyle w:val="Paragraphedeliste"/>
        <w:numPr>
          <w:ilvl w:val="0"/>
          <w:numId w:val="9"/>
        </w:numPr>
        <w:spacing w:line="240" w:lineRule="auto"/>
        <w:rPr>
          <w:b/>
          <w:i/>
          <w:sz w:val="24"/>
          <w:szCs w:val="24"/>
        </w:rPr>
      </w:pPr>
      <w:r w:rsidRPr="000B4D22">
        <w:rPr>
          <w:b/>
          <w:i/>
          <w:sz w:val="24"/>
          <w:szCs w:val="24"/>
        </w:rPr>
        <w:t xml:space="preserve">Refuser </w:t>
      </w:r>
      <w:r w:rsidRPr="000B4D22">
        <w:rPr>
          <w:i/>
          <w:sz w:val="24"/>
          <w:szCs w:val="24"/>
        </w:rPr>
        <w:t xml:space="preserve">toute </w:t>
      </w:r>
      <w:r w:rsidR="00293120" w:rsidRPr="000B4D22">
        <w:rPr>
          <w:i/>
          <w:sz w:val="24"/>
          <w:szCs w:val="24"/>
        </w:rPr>
        <w:t>forme</w:t>
      </w:r>
      <w:r w:rsidRPr="000B4D22">
        <w:rPr>
          <w:i/>
          <w:sz w:val="24"/>
          <w:szCs w:val="24"/>
        </w:rPr>
        <w:t xml:space="preserve"> de violence</w:t>
      </w:r>
      <w:r w:rsidR="004E4A37" w:rsidRPr="000B4D22">
        <w:rPr>
          <w:i/>
          <w:sz w:val="24"/>
          <w:szCs w:val="24"/>
        </w:rPr>
        <w:t xml:space="preserve"> ou de discrimination</w:t>
      </w:r>
      <w:r w:rsidRPr="000B4D22">
        <w:rPr>
          <w:i/>
          <w:sz w:val="24"/>
          <w:szCs w:val="24"/>
        </w:rPr>
        <w:t>.</w:t>
      </w:r>
    </w:p>
    <w:p w:rsidR="00785A47" w:rsidRPr="000B4D22" w:rsidRDefault="00785A47" w:rsidP="00785A47">
      <w:pPr>
        <w:pStyle w:val="Paragraphedeliste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0B4D22">
        <w:rPr>
          <w:b/>
          <w:i/>
          <w:sz w:val="24"/>
          <w:szCs w:val="24"/>
        </w:rPr>
        <w:t xml:space="preserve">Etre maitre de </w:t>
      </w:r>
      <w:r w:rsidR="009B0E52" w:rsidRPr="000B4D22">
        <w:rPr>
          <w:b/>
          <w:i/>
          <w:sz w:val="24"/>
          <w:szCs w:val="24"/>
        </w:rPr>
        <w:t>lui</w:t>
      </w:r>
      <w:r w:rsidRPr="000B4D22">
        <w:rPr>
          <w:sz w:val="24"/>
          <w:szCs w:val="24"/>
        </w:rPr>
        <w:t>, ponctuel et dans un état physique permettant de pratiquer le football sans prendre de risque pour sa santé.</w:t>
      </w:r>
    </w:p>
    <w:p w:rsidR="00785A47" w:rsidRPr="000B4D22" w:rsidRDefault="00785A47" w:rsidP="008D06E1">
      <w:pPr>
        <w:pStyle w:val="Paragraphedeliste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0B4D22">
        <w:rPr>
          <w:b/>
          <w:i/>
          <w:sz w:val="24"/>
          <w:szCs w:val="24"/>
        </w:rPr>
        <w:t>Payer</w:t>
      </w:r>
      <w:r w:rsidRPr="000B4D22">
        <w:rPr>
          <w:sz w:val="24"/>
          <w:szCs w:val="24"/>
        </w:rPr>
        <w:t xml:space="preserve"> </w:t>
      </w:r>
      <w:r w:rsidR="000B4D22" w:rsidRPr="000B4D22">
        <w:rPr>
          <w:sz w:val="24"/>
          <w:szCs w:val="24"/>
        </w:rPr>
        <w:t>tout ou partie</w:t>
      </w:r>
      <w:r w:rsidRPr="000B4D22">
        <w:rPr>
          <w:sz w:val="24"/>
          <w:szCs w:val="24"/>
        </w:rPr>
        <w:t xml:space="preserve"> </w:t>
      </w:r>
      <w:r w:rsidR="00667636" w:rsidRPr="000B4D22">
        <w:rPr>
          <w:sz w:val="24"/>
          <w:szCs w:val="24"/>
        </w:rPr>
        <w:t xml:space="preserve">du prix de la sanction disciplinaire </w:t>
      </w:r>
      <w:r w:rsidR="00367A6F" w:rsidRPr="000B4D22">
        <w:rPr>
          <w:sz w:val="24"/>
          <w:szCs w:val="24"/>
        </w:rPr>
        <w:t>pour</w:t>
      </w:r>
      <w:r w:rsidR="008F4612" w:rsidRPr="000B4D22">
        <w:rPr>
          <w:sz w:val="24"/>
          <w:szCs w:val="24"/>
        </w:rPr>
        <w:t xml:space="preserve"> toutes </w:t>
      </w:r>
      <w:r w:rsidR="00367A6F" w:rsidRPr="000B4D22">
        <w:rPr>
          <w:sz w:val="24"/>
          <w:szCs w:val="24"/>
        </w:rPr>
        <w:t xml:space="preserve"> les fautes sanctionnées pour </w:t>
      </w:r>
      <w:r w:rsidR="008F4612" w:rsidRPr="000B4D22">
        <w:rPr>
          <w:sz w:val="24"/>
          <w:szCs w:val="24"/>
        </w:rPr>
        <w:t>un motif autre que le</w:t>
      </w:r>
      <w:r w:rsidR="00367A6F" w:rsidRPr="000B4D22">
        <w:rPr>
          <w:sz w:val="24"/>
          <w:szCs w:val="24"/>
        </w:rPr>
        <w:t xml:space="preserve"> comportement anti sportif (CAS)</w:t>
      </w:r>
    </w:p>
    <w:p w:rsidR="00367A6F" w:rsidRPr="000B4D22" w:rsidRDefault="00367A6F" w:rsidP="008D06E1">
      <w:pPr>
        <w:pStyle w:val="Paragraphedeliste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0B4D22">
        <w:rPr>
          <w:b/>
          <w:i/>
          <w:sz w:val="24"/>
          <w:szCs w:val="24"/>
        </w:rPr>
        <w:t>Régler</w:t>
      </w:r>
      <w:r w:rsidRPr="000B4D22">
        <w:rPr>
          <w:sz w:val="24"/>
          <w:szCs w:val="24"/>
        </w:rPr>
        <w:t xml:space="preserve"> </w:t>
      </w:r>
      <w:r w:rsidR="008F4612" w:rsidRPr="000B4D22">
        <w:rPr>
          <w:sz w:val="24"/>
          <w:szCs w:val="24"/>
        </w:rPr>
        <w:t xml:space="preserve">la totalité de </w:t>
      </w:r>
      <w:r w:rsidRPr="000B4D22">
        <w:rPr>
          <w:sz w:val="24"/>
          <w:szCs w:val="24"/>
        </w:rPr>
        <w:t>mon adhésion</w:t>
      </w:r>
      <w:r w:rsidR="00667636" w:rsidRPr="000B4D22">
        <w:rPr>
          <w:sz w:val="24"/>
          <w:szCs w:val="24"/>
        </w:rPr>
        <w:t>.</w:t>
      </w:r>
    </w:p>
    <w:p w:rsidR="008D06E1" w:rsidRPr="000B4D22" w:rsidRDefault="008D06E1" w:rsidP="008D06E1">
      <w:pPr>
        <w:spacing w:line="240" w:lineRule="auto"/>
        <w:rPr>
          <w:sz w:val="24"/>
          <w:szCs w:val="24"/>
        </w:rPr>
      </w:pPr>
      <w:r w:rsidRPr="000B4D22">
        <w:rPr>
          <w:sz w:val="24"/>
          <w:szCs w:val="24"/>
        </w:rPr>
        <w:t xml:space="preserve">Les </w:t>
      </w:r>
      <w:r w:rsidR="003450E9" w:rsidRPr="000B4D22">
        <w:rPr>
          <w:b/>
          <w:i/>
          <w:sz w:val="24"/>
          <w:szCs w:val="24"/>
        </w:rPr>
        <w:t>EDUCATEURS</w:t>
      </w:r>
      <w:r w:rsidR="00103FAB" w:rsidRPr="000B4D22">
        <w:rPr>
          <w:b/>
          <w:i/>
          <w:sz w:val="24"/>
          <w:szCs w:val="24"/>
        </w:rPr>
        <w:t>, DIRIGEANTS du club</w:t>
      </w:r>
      <w:r w:rsidRPr="000B4D22">
        <w:rPr>
          <w:sz w:val="24"/>
          <w:szCs w:val="24"/>
        </w:rPr>
        <w:t xml:space="preserve"> s'engagent à:</w:t>
      </w:r>
    </w:p>
    <w:p w:rsidR="00293120" w:rsidRPr="000B4D22" w:rsidRDefault="00293120" w:rsidP="00293120">
      <w:pPr>
        <w:pStyle w:val="Paragraphedeliste"/>
        <w:numPr>
          <w:ilvl w:val="0"/>
          <w:numId w:val="10"/>
        </w:numPr>
        <w:spacing w:line="240" w:lineRule="auto"/>
        <w:rPr>
          <w:sz w:val="24"/>
          <w:szCs w:val="24"/>
        </w:rPr>
      </w:pPr>
      <w:r w:rsidRPr="000B4D22">
        <w:rPr>
          <w:b/>
          <w:i/>
          <w:sz w:val="24"/>
          <w:szCs w:val="24"/>
        </w:rPr>
        <w:t>Respecter</w:t>
      </w:r>
      <w:r w:rsidRPr="000B4D22">
        <w:rPr>
          <w:sz w:val="24"/>
          <w:szCs w:val="24"/>
        </w:rPr>
        <w:t xml:space="preserve"> la personnalité, l'int</w:t>
      </w:r>
      <w:r w:rsidR="009B0E52" w:rsidRPr="000B4D22">
        <w:rPr>
          <w:sz w:val="24"/>
          <w:szCs w:val="24"/>
        </w:rPr>
        <w:t>égrité physique des joueurs et d</w:t>
      </w:r>
      <w:r w:rsidRPr="000B4D22">
        <w:rPr>
          <w:sz w:val="24"/>
          <w:szCs w:val="24"/>
        </w:rPr>
        <w:t>es arbitres.</w:t>
      </w:r>
    </w:p>
    <w:p w:rsidR="00293120" w:rsidRPr="000B4D22" w:rsidRDefault="00293120" w:rsidP="00293120">
      <w:pPr>
        <w:pStyle w:val="Paragraphedeliste"/>
        <w:numPr>
          <w:ilvl w:val="0"/>
          <w:numId w:val="10"/>
        </w:numPr>
        <w:spacing w:line="240" w:lineRule="auto"/>
        <w:rPr>
          <w:sz w:val="24"/>
          <w:szCs w:val="24"/>
        </w:rPr>
      </w:pPr>
      <w:r w:rsidRPr="000B4D22">
        <w:rPr>
          <w:b/>
          <w:i/>
          <w:sz w:val="24"/>
          <w:szCs w:val="24"/>
        </w:rPr>
        <w:t>Etre ponctuel</w:t>
      </w:r>
      <w:r w:rsidRPr="000B4D22">
        <w:rPr>
          <w:sz w:val="24"/>
          <w:szCs w:val="24"/>
        </w:rPr>
        <w:t xml:space="preserve">, </w:t>
      </w:r>
      <w:r w:rsidR="009B0E52" w:rsidRPr="000B4D22">
        <w:rPr>
          <w:sz w:val="24"/>
          <w:szCs w:val="24"/>
        </w:rPr>
        <w:t xml:space="preserve">pédagogue </w:t>
      </w:r>
      <w:r w:rsidRPr="000B4D22">
        <w:rPr>
          <w:sz w:val="24"/>
          <w:szCs w:val="24"/>
        </w:rPr>
        <w:t xml:space="preserve"> et </w:t>
      </w:r>
      <w:r w:rsidR="009B0E52" w:rsidRPr="000B4D22">
        <w:rPr>
          <w:sz w:val="24"/>
          <w:szCs w:val="24"/>
        </w:rPr>
        <w:t>ouvert au dialogue avec le groupe qu’il encadre.</w:t>
      </w:r>
    </w:p>
    <w:p w:rsidR="00293120" w:rsidRPr="000B4D22" w:rsidRDefault="00F5369D" w:rsidP="00293120">
      <w:pPr>
        <w:pStyle w:val="Paragraphedeliste"/>
        <w:numPr>
          <w:ilvl w:val="0"/>
          <w:numId w:val="10"/>
        </w:numPr>
        <w:spacing w:line="240" w:lineRule="auto"/>
        <w:rPr>
          <w:sz w:val="24"/>
          <w:szCs w:val="24"/>
        </w:rPr>
      </w:pPr>
      <w:r w:rsidRPr="000B4D22">
        <w:rPr>
          <w:b/>
          <w:i/>
          <w:sz w:val="24"/>
          <w:szCs w:val="24"/>
        </w:rPr>
        <w:t>Etre ex</w:t>
      </w:r>
      <w:r w:rsidR="009B0E52" w:rsidRPr="000B4D22">
        <w:rPr>
          <w:b/>
          <w:i/>
          <w:sz w:val="24"/>
          <w:szCs w:val="24"/>
        </w:rPr>
        <w:t>emplaire</w:t>
      </w:r>
      <w:r w:rsidRPr="000B4D22">
        <w:rPr>
          <w:b/>
          <w:i/>
          <w:sz w:val="24"/>
          <w:szCs w:val="24"/>
        </w:rPr>
        <w:t xml:space="preserve"> </w:t>
      </w:r>
      <w:r w:rsidRPr="000B4D22">
        <w:rPr>
          <w:i/>
          <w:sz w:val="24"/>
          <w:szCs w:val="24"/>
        </w:rPr>
        <w:t>et</w:t>
      </w:r>
      <w:r w:rsidRPr="000B4D22">
        <w:rPr>
          <w:b/>
          <w:i/>
          <w:sz w:val="24"/>
          <w:szCs w:val="24"/>
        </w:rPr>
        <w:t xml:space="preserve"> </w:t>
      </w:r>
      <w:r w:rsidR="00293120" w:rsidRPr="000B4D22">
        <w:rPr>
          <w:sz w:val="24"/>
          <w:szCs w:val="24"/>
        </w:rPr>
        <w:t xml:space="preserve">maitre de </w:t>
      </w:r>
      <w:r w:rsidR="009B0E52" w:rsidRPr="000B4D22">
        <w:rPr>
          <w:sz w:val="24"/>
          <w:szCs w:val="24"/>
        </w:rPr>
        <w:t>lui</w:t>
      </w:r>
      <w:r w:rsidR="00293120" w:rsidRPr="000B4D22">
        <w:rPr>
          <w:sz w:val="24"/>
          <w:szCs w:val="24"/>
        </w:rPr>
        <w:t xml:space="preserve"> en toutes circonstances</w:t>
      </w:r>
      <w:r w:rsidR="009B0E52" w:rsidRPr="000B4D22">
        <w:rPr>
          <w:sz w:val="24"/>
          <w:szCs w:val="24"/>
        </w:rPr>
        <w:t>, dans son comportement dans les vestiaires ou sur le banc de touche.</w:t>
      </w:r>
    </w:p>
    <w:p w:rsidR="00293120" w:rsidRPr="000B4D22" w:rsidRDefault="00293120" w:rsidP="00293120">
      <w:pPr>
        <w:pStyle w:val="Paragraphedeliste"/>
        <w:numPr>
          <w:ilvl w:val="0"/>
          <w:numId w:val="10"/>
        </w:numPr>
        <w:spacing w:line="240" w:lineRule="auto"/>
        <w:rPr>
          <w:sz w:val="24"/>
          <w:szCs w:val="24"/>
        </w:rPr>
      </w:pPr>
      <w:r w:rsidRPr="000B4D22">
        <w:rPr>
          <w:b/>
          <w:i/>
          <w:sz w:val="24"/>
          <w:szCs w:val="24"/>
        </w:rPr>
        <w:t>Refuser</w:t>
      </w:r>
      <w:r w:rsidRPr="000B4D22">
        <w:rPr>
          <w:sz w:val="24"/>
          <w:szCs w:val="24"/>
        </w:rPr>
        <w:t xml:space="preserve"> toute forme de violence</w:t>
      </w:r>
      <w:r w:rsidR="004E4A37" w:rsidRPr="000B4D22">
        <w:rPr>
          <w:sz w:val="24"/>
          <w:szCs w:val="24"/>
        </w:rPr>
        <w:t>, discrimination</w:t>
      </w:r>
      <w:r w:rsidRPr="000B4D22">
        <w:rPr>
          <w:sz w:val="24"/>
          <w:szCs w:val="24"/>
        </w:rPr>
        <w:t xml:space="preserve"> et de tricherie.</w:t>
      </w:r>
    </w:p>
    <w:p w:rsidR="00161E6F" w:rsidRPr="00383E25" w:rsidRDefault="00161E6F" w:rsidP="00293120">
      <w:pPr>
        <w:pStyle w:val="Paragraphedeliste"/>
        <w:numPr>
          <w:ilvl w:val="0"/>
          <w:numId w:val="10"/>
        </w:numPr>
        <w:spacing w:line="240" w:lineRule="auto"/>
        <w:rPr>
          <w:sz w:val="24"/>
          <w:szCs w:val="24"/>
        </w:rPr>
      </w:pPr>
      <w:r w:rsidRPr="000B4D22">
        <w:rPr>
          <w:b/>
          <w:i/>
          <w:sz w:val="24"/>
          <w:szCs w:val="24"/>
        </w:rPr>
        <w:t xml:space="preserve">Sensibiliser </w:t>
      </w:r>
      <w:r w:rsidRPr="00383E25">
        <w:rPr>
          <w:sz w:val="24"/>
          <w:szCs w:val="24"/>
        </w:rPr>
        <w:t>les jeunes aux thématiques liées à leur santé, hygiène et bien vivre.</w:t>
      </w:r>
    </w:p>
    <w:p w:rsidR="00E6111B" w:rsidRPr="00383E25" w:rsidRDefault="00E6111B" w:rsidP="00293120">
      <w:pPr>
        <w:pStyle w:val="Paragraphedeliste"/>
        <w:numPr>
          <w:ilvl w:val="0"/>
          <w:numId w:val="10"/>
        </w:numPr>
        <w:spacing w:line="240" w:lineRule="auto"/>
        <w:rPr>
          <w:sz w:val="24"/>
          <w:szCs w:val="24"/>
        </w:rPr>
      </w:pPr>
      <w:r w:rsidRPr="000B4D22">
        <w:rPr>
          <w:b/>
          <w:i/>
          <w:sz w:val="24"/>
          <w:szCs w:val="24"/>
        </w:rPr>
        <w:t xml:space="preserve">Susciter </w:t>
      </w:r>
      <w:r w:rsidRPr="00383E25">
        <w:rPr>
          <w:sz w:val="24"/>
          <w:szCs w:val="24"/>
        </w:rPr>
        <w:t xml:space="preserve">l’intérêt des joueurs pour </w:t>
      </w:r>
      <w:r w:rsidR="00383E25">
        <w:rPr>
          <w:sz w:val="24"/>
          <w:szCs w:val="24"/>
        </w:rPr>
        <w:t>être partie prenante dans le projet associatif du club</w:t>
      </w:r>
      <w:r w:rsidRPr="00383E25">
        <w:rPr>
          <w:sz w:val="24"/>
          <w:szCs w:val="24"/>
        </w:rPr>
        <w:t>.</w:t>
      </w:r>
    </w:p>
    <w:p w:rsidR="00C553CE" w:rsidRPr="00383E25" w:rsidRDefault="00C553CE" w:rsidP="00293120">
      <w:pPr>
        <w:pStyle w:val="Paragraphedeliste"/>
        <w:numPr>
          <w:ilvl w:val="0"/>
          <w:numId w:val="10"/>
        </w:numPr>
        <w:spacing w:line="240" w:lineRule="auto"/>
        <w:rPr>
          <w:sz w:val="24"/>
          <w:szCs w:val="24"/>
        </w:rPr>
      </w:pPr>
      <w:r w:rsidRPr="000B4D22">
        <w:rPr>
          <w:b/>
          <w:i/>
          <w:sz w:val="24"/>
          <w:szCs w:val="24"/>
        </w:rPr>
        <w:t xml:space="preserve">Fidéliser </w:t>
      </w:r>
      <w:r w:rsidRPr="00383E25">
        <w:rPr>
          <w:sz w:val="24"/>
          <w:szCs w:val="24"/>
        </w:rPr>
        <w:t>les licenciés en participant aux actions et évènements proposés par le club.</w:t>
      </w:r>
    </w:p>
    <w:p w:rsidR="003D396D" w:rsidRPr="000B4D22" w:rsidRDefault="003D396D" w:rsidP="003D396D">
      <w:pPr>
        <w:pStyle w:val="Paragraphedeliste"/>
        <w:spacing w:line="240" w:lineRule="auto"/>
        <w:ind w:left="360"/>
        <w:rPr>
          <w:sz w:val="24"/>
          <w:szCs w:val="24"/>
        </w:rPr>
      </w:pPr>
    </w:p>
    <w:p w:rsidR="00161E6F" w:rsidRPr="00896F85" w:rsidRDefault="00161E6F" w:rsidP="00293120">
      <w:pPr>
        <w:spacing w:line="240" w:lineRule="auto"/>
        <w:rPr>
          <w:sz w:val="24"/>
          <w:szCs w:val="24"/>
        </w:rPr>
      </w:pPr>
      <w:r w:rsidRPr="00896F85">
        <w:rPr>
          <w:sz w:val="24"/>
          <w:szCs w:val="24"/>
        </w:rPr>
        <w:t xml:space="preserve">Dispositions </w:t>
      </w:r>
      <w:r w:rsidR="00293120" w:rsidRPr="00896F85">
        <w:rPr>
          <w:sz w:val="24"/>
          <w:szCs w:val="24"/>
        </w:rPr>
        <w:t>approuvé</w:t>
      </w:r>
      <w:r w:rsidRPr="00896F85">
        <w:rPr>
          <w:sz w:val="24"/>
          <w:szCs w:val="24"/>
        </w:rPr>
        <w:t xml:space="preserve">es en </w:t>
      </w:r>
      <w:r w:rsidR="00896F85" w:rsidRPr="00896F85">
        <w:rPr>
          <w:sz w:val="24"/>
          <w:szCs w:val="24"/>
        </w:rPr>
        <w:t>conseil d’administration de septembre 2020 et validées lors de l’</w:t>
      </w:r>
      <w:r w:rsidRPr="00896F85">
        <w:rPr>
          <w:sz w:val="24"/>
          <w:szCs w:val="24"/>
        </w:rPr>
        <w:t xml:space="preserve">assemblée générale </w:t>
      </w:r>
      <w:r w:rsidR="000B4D22" w:rsidRPr="00896F85">
        <w:rPr>
          <w:sz w:val="24"/>
          <w:szCs w:val="24"/>
        </w:rPr>
        <w:t xml:space="preserve">ordinaire du 20 novembre </w:t>
      </w:r>
      <w:r w:rsidRPr="00896F85">
        <w:rPr>
          <w:sz w:val="24"/>
          <w:szCs w:val="24"/>
        </w:rPr>
        <w:t>2020</w:t>
      </w:r>
      <w:r w:rsidR="00293120" w:rsidRPr="00896F85">
        <w:rPr>
          <w:sz w:val="24"/>
          <w:szCs w:val="24"/>
        </w:rPr>
        <w:t xml:space="preserve">, </w:t>
      </w:r>
    </w:p>
    <w:p w:rsidR="00293120" w:rsidRPr="00896F85" w:rsidRDefault="000B4D22" w:rsidP="00293120">
      <w:pPr>
        <w:spacing w:line="240" w:lineRule="auto"/>
        <w:rPr>
          <w:sz w:val="24"/>
          <w:szCs w:val="24"/>
        </w:rPr>
      </w:pPr>
      <w:r w:rsidRPr="00896F85">
        <w:rPr>
          <w:sz w:val="24"/>
          <w:szCs w:val="24"/>
        </w:rPr>
        <w:t>S</w:t>
      </w:r>
      <w:r w:rsidR="00293120" w:rsidRPr="00896F85">
        <w:rPr>
          <w:sz w:val="24"/>
          <w:szCs w:val="24"/>
        </w:rPr>
        <w:t>ignature</w:t>
      </w:r>
      <w:r w:rsidRPr="00896F85">
        <w:rPr>
          <w:sz w:val="24"/>
          <w:szCs w:val="24"/>
        </w:rPr>
        <w:t>s</w:t>
      </w:r>
      <w:r w:rsidR="00896F85">
        <w:rPr>
          <w:sz w:val="24"/>
          <w:szCs w:val="24"/>
        </w:rPr>
        <w:t> :</w:t>
      </w:r>
      <w:bookmarkStart w:id="0" w:name="_GoBack"/>
      <w:bookmarkEnd w:id="0"/>
    </w:p>
    <w:p w:rsidR="00293120" w:rsidRPr="000B4D22" w:rsidRDefault="00293120" w:rsidP="00293120">
      <w:pPr>
        <w:spacing w:line="240" w:lineRule="auto"/>
        <w:rPr>
          <w:sz w:val="24"/>
          <w:szCs w:val="24"/>
        </w:rPr>
      </w:pPr>
    </w:p>
    <w:p w:rsidR="00293120" w:rsidRPr="00997997" w:rsidRDefault="003450E9" w:rsidP="00293120">
      <w:pPr>
        <w:spacing w:line="240" w:lineRule="auto"/>
      </w:pPr>
      <w:r>
        <w:tab/>
      </w:r>
    </w:p>
    <w:sectPr w:rsidR="00293120" w:rsidRPr="00997997" w:rsidSect="003450E9">
      <w:headerReference w:type="default" r:id="rId7"/>
      <w:footerReference w:type="default" r:id="rId8"/>
      <w:pgSz w:w="11906" w:h="16838"/>
      <w:pgMar w:top="1417" w:right="1417" w:bottom="1276" w:left="1417" w:header="708" w:footer="2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848" w:rsidRDefault="00007848" w:rsidP="00400F6D">
      <w:pPr>
        <w:spacing w:after="0" w:line="240" w:lineRule="auto"/>
      </w:pPr>
      <w:r>
        <w:separator/>
      </w:r>
    </w:p>
  </w:endnote>
  <w:endnote w:type="continuationSeparator" w:id="0">
    <w:p w:rsidR="00007848" w:rsidRDefault="00007848" w:rsidP="00400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F58" w:rsidRPr="003450E9" w:rsidRDefault="00286F58" w:rsidP="00B17913">
    <w:pPr>
      <w:spacing w:after="0" w:line="240" w:lineRule="auto"/>
      <w:ind w:left="-709" w:right="-1276"/>
      <w:jc w:val="center"/>
      <w:rPr>
        <w:rFonts w:ascii="Times New Roman" w:hAnsi="Times New Roman" w:cs="Times New Roman"/>
        <w:sz w:val="18"/>
        <w:szCs w:val="18"/>
      </w:rPr>
    </w:pPr>
    <w:r w:rsidRPr="003450E9">
      <w:rPr>
        <w:rFonts w:ascii="Times New Roman" w:hAnsi="Times New Roman" w:cs="Times New Roman"/>
        <w:sz w:val="18"/>
        <w:szCs w:val="18"/>
      </w:rPr>
      <w:t>Association loi 1901 déclarée à la Préfecture de la Gironde le 5.7.1999 N° 2/26976</w:t>
    </w:r>
  </w:p>
  <w:p w:rsidR="00286F58" w:rsidRPr="003450E9" w:rsidRDefault="00286F58" w:rsidP="00B17913">
    <w:pPr>
      <w:spacing w:after="0" w:line="240" w:lineRule="auto"/>
      <w:ind w:left="-709" w:right="-1276"/>
      <w:jc w:val="center"/>
      <w:rPr>
        <w:rFonts w:ascii="Times New Roman" w:hAnsi="Times New Roman" w:cs="Times New Roman"/>
        <w:sz w:val="18"/>
        <w:szCs w:val="18"/>
      </w:rPr>
    </w:pPr>
    <w:proofErr w:type="gramStart"/>
    <w:r w:rsidRPr="003450E9">
      <w:rPr>
        <w:rFonts w:ascii="Times New Roman" w:hAnsi="Times New Roman" w:cs="Times New Roman"/>
        <w:sz w:val="18"/>
        <w:szCs w:val="18"/>
      </w:rPr>
      <w:t>sous</w:t>
    </w:r>
    <w:proofErr w:type="gramEnd"/>
    <w:r w:rsidR="00F143D9" w:rsidRPr="003450E9">
      <w:rPr>
        <w:rFonts w:ascii="Times New Roman" w:hAnsi="Times New Roman" w:cs="Times New Roman"/>
        <w:sz w:val="18"/>
        <w:szCs w:val="18"/>
      </w:rPr>
      <w:t xml:space="preserve"> convention avec la ville de S</w:t>
    </w:r>
    <w:r w:rsidRPr="003450E9">
      <w:rPr>
        <w:rFonts w:ascii="Times New Roman" w:hAnsi="Times New Roman" w:cs="Times New Roman"/>
        <w:sz w:val="18"/>
        <w:szCs w:val="18"/>
      </w:rPr>
      <w:t xml:space="preserve">aint Médard en </w:t>
    </w:r>
    <w:proofErr w:type="spellStart"/>
    <w:r w:rsidRPr="003450E9">
      <w:rPr>
        <w:rFonts w:ascii="Times New Roman" w:hAnsi="Times New Roman" w:cs="Times New Roman"/>
        <w:sz w:val="18"/>
        <w:szCs w:val="18"/>
      </w:rPr>
      <w:t>Jalles</w:t>
    </w:r>
    <w:proofErr w:type="spellEnd"/>
    <w:r w:rsidRPr="003450E9">
      <w:rPr>
        <w:rFonts w:ascii="Times New Roman" w:hAnsi="Times New Roman" w:cs="Times New Roman"/>
        <w:sz w:val="18"/>
        <w:szCs w:val="18"/>
      </w:rPr>
      <w:t xml:space="preserve"> Affilié à la FFF sous le N° 548459 labellisé  qualité foot en 2005</w:t>
    </w:r>
  </w:p>
  <w:p w:rsidR="00286F58" w:rsidRPr="003450E9" w:rsidRDefault="00286F58" w:rsidP="00B17913">
    <w:pPr>
      <w:spacing w:after="0" w:line="240" w:lineRule="auto"/>
      <w:ind w:left="-709" w:right="-1276"/>
      <w:jc w:val="center"/>
      <w:rPr>
        <w:rFonts w:ascii="Times New Roman" w:hAnsi="Times New Roman" w:cs="Times New Roman"/>
        <w:sz w:val="18"/>
        <w:szCs w:val="18"/>
      </w:rPr>
    </w:pPr>
    <w:r w:rsidRPr="003450E9">
      <w:rPr>
        <w:rFonts w:ascii="Times New Roman" w:hAnsi="Times New Roman" w:cs="Times New Roman"/>
        <w:sz w:val="18"/>
        <w:szCs w:val="18"/>
      </w:rPr>
      <w:t xml:space="preserve">Agrément  jeunesse &amp; sport du 2/10/2001 numéro 33s0048 Numéro </w:t>
    </w:r>
    <w:proofErr w:type="spellStart"/>
    <w:r w:rsidRPr="003450E9">
      <w:rPr>
        <w:rFonts w:ascii="Times New Roman" w:hAnsi="Times New Roman" w:cs="Times New Roman"/>
        <w:sz w:val="18"/>
        <w:szCs w:val="18"/>
      </w:rPr>
      <w:t>siren</w:t>
    </w:r>
    <w:proofErr w:type="spellEnd"/>
    <w:r w:rsidRPr="003450E9">
      <w:rPr>
        <w:rFonts w:ascii="Times New Roman" w:hAnsi="Times New Roman" w:cs="Times New Roman"/>
        <w:sz w:val="18"/>
        <w:szCs w:val="18"/>
      </w:rPr>
      <w:t> :</w:t>
    </w:r>
    <w:r w:rsidRPr="003450E9">
      <w:rPr>
        <w:rFonts w:ascii="Times New Roman" w:hAnsi="Times New Roman" w:cs="Times New Roman"/>
        <w:sz w:val="18"/>
        <w:szCs w:val="18"/>
        <w:u w:val="single"/>
      </w:rPr>
      <w:t xml:space="preserve"> </w:t>
    </w:r>
    <w:r w:rsidRPr="003450E9">
      <w:rPr>
        <w:rFonts w:ascii="Times New Roman" w:hAnsi="Times New Roman" w:cs="Times New Roman"/>
        <w:sz w:val="18"/>
        <w:szCs w:val="18"/>
      </w:rPr>
      <w:t xml:space="preserve">440618841 </w:t>
    </w:r>
    <w:proofErr w:type="spellStart"/>
    <w:r w:rsidRPr="003450E9">
      <w:rPr>
        <w:rFonts w:ascii="Times New Roman" w:hAnsi="Times New Roman" w:cs="Times New Roman"/>
        <w:sz w:val="18"/>
        <w:szCs w:val="18"/>
      </w:rPr>
      <w:t>siret</w:t>
    </w:r>
    <w:proofErr w:type="spellEnd"/>
    <w:r w:rsidRPr="003450E9">
      <w:rPr>
        <w:rFonts w:ascii="Times New Roman" w:hAnsi="Times New Roman" w:cs="Times New Roman"/>
        <w:sz w:val="18"/>
        <w:szCs w:val="18"/>
      </w:rPr>
      <w:t> : + 00017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848" w:rsidRDefault="00007848" w:rsidP="00400F6D">
      <w:pPr>
        <w:spacing w:after="0" w:line="240" w:lineRule="auto"/>
      </w:pPr>
      <w:r>
        <w:separator/>
      </w:r>
    </w:p>
  </w:footnote>
  <w:footnote w:type="continuationSeparator" w:id="0">
    <w:p w:rsidR="00007848" w:rsidRDefault="00007848" w:rsidP="00400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0F6D" w:rsidRPr="005519BE" w:rsidRDefault="006D340A" w:rsidP="009B0E52">
    <w:pPr>
      <w:pStyle w:val="En-tte"/>
      <w:ind w:hanging="993"/>
      <w:jc w:val="right"/>
      <w:rPr>
        <w:rFonts w:ascii="Calibri" w:hAnsi="Calibri" w:cs="Arial"/>
        <w:sz w:val="24"/>
        <w:szCs w:val="24"/>
      </w:rPr>
    </w:pPr>
    <w:r w:rsidRPr="006D340A">
      <w:rPr>
        <w:rFonts w:ascii="Courier New" w:hAnsi="Courier New" w:cs="Courier New"/>
        <w:b/>
        <w:noProof/>
        <w:sz w:val="72"/>
        <w:szCs w:val="72"/>
        <w:lang w:eastAsia="fr-F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-373380</wp:posOffset>
          </wp:positionV>
          <wp:extent cx="2000250" cy="1263095"/>
          <wp:effectExtent l="0" t="0" r="0" b="0"/>
          <wp:wrapNone/>
          <wp:docPr id="1" name="Image 1" descr="C:\Users\pedroams\Documents\ABP ST MEDARD\logo AB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droams\Documents\ABP ST MEDARD\logo AB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12630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519BE">
      <w:rPr>
        <w:sz w:val="20"/>
        <w:szCs w:val="20"/>
      </w:rPr>
      <w:tab/>
    </w:r>
    <w:r w:rsidR="005519BE"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D3444"/>
    <w:multiLevelType w:val="hybridMultilevel"/>
    <w:tmpl w:val="7A0A52EE"/>
    <w:lvl w:ilvl="0" w:tplc="A754CC06">
      <w:start w:val="8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C5248BD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EAC72A2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12F07DC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7E3BD3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95B1680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25E1B3B"/>
    <w:multiLevelType w:val="hybridMultilevel"/>
    <w:tmpl w:val="BBDEEE46"/>
    <w:lvl w:ilvl="0" w:tplc="DF56954A">
      <w:start w:val="2"/>
      <w:numFmt w:val="decimal"/>
      <w:lvlText w:val="%1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C7352F"/>
    <w:multiLevelType w:val="hybridMultilevel"/>
    <w:tmpl w:val="F34A295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5F3379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  <w:num w:numId="8">
    <w:abstractNumId w:val="7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6E1"/>
    <w:rsid w:val="00007848"/>
    <w:rsid w:val="00012165"/>
    <w:rsid w:val="00014022"/>
    <w:rsid w:val="00022E3D"/>
    <w:rsid w:val="00027950"/>
    <w:rsid w:val="00055946"/>
    <w:rsid w:val="00067663"/>
    <w:rsid w:val="00071288"/>
    <w:rsid w:val="00076FA0"/>
    <w:rsid w:val="0008234F"/>
    <w:rsid w:val="000B1EED"/>
    <w:rsid w:val="000B4D22"/>
    <w:rsid w:val="000C33BB"/>
    <w:rsid w:val="000C6C55"/>
    <w:rsid w:val="000D2733"/>
    <w:rsid w:val="00103FAB"/>
    <w:rsid w:val="0011716F"/>
    <w:rsid w:val="001210F3"/>
    <w:rsid w:val="00131A8F"/>
    <w:rsid w:val="0015524F"/>
    <w:rsid w:val="00161E6F"/>
    <w:rsid w:val="00163383"/>
    <w:rsid w:val="00164FA2"/>
    <w:rsid w:val="00183D5B"/>
    <w:rsid w:val="00183F09"/>
    <w:rsid w:val="001B4404"/>
    <w:rsid w:val="001C2F5A"/>
    <w:rsid w:val="00211445"/>
    <w:rsid w:val="00214EA5"/>
    <w:rsid w:val="002366CD"/>
    <w:rsid w:val="00255321"/>
    <w:rsid w:val="00276BFB"/>
    <w:rsid w:val="00284580"/>
    <w:rsid w:val="00286F58"/>
    <w:rsid w:val="00293120"/>
    <w:rsid w:val="002A4C7F"/>
    <w:rsid w:val="002A7FA0"/>
    <w:rsid w:val="002D1B34"/>
    <w:rsid w:val="002D6192"/>
    <w:rsid w:val="00310E7A"/>
    <w:rsid w:val="003450E9"/>
    <w:rsid w:val="003553C1"/>
    <w:rsid w:val="003677C7"/>
    <w:rsid w:val="00367A6F"/>
    <w:rsid w:val="00383E25"/>
    <w:rsid w:val="003D396D"/>
    <w:rsid w:val="00400F6D"/>
    <w:rsid w:val="00475E6D"/>
    <w:rsid w:val="00492303"/>
    <w:rsid w:val="004A3C90"/>
    <w:rsid w:val="004A6AA6"/>
    <w:rsid w:val="004C3F8F"/>
    <w:rsid w:val="004E0F66"/>
    <w:rsid w:val="004E227D"/>
    <w:rsid w:val="004E4A37"/>
    <w:rsid w:val="004F5DE0"/>
    <w:rsid w:val="004F5E32"/>
    <w:rsid w:val="00517A4D"/>
    <w:rsid w:val="00544C3E"/>
    <w:rsid w:val="005519BE"/>
    <w:rsid w:val="00560524"/>
    <w:rsid w:val="005743BD"/>
    <w:rsid w:val="005B63BC"/>
    <w:rsid w:val="005D0B4D"/>
    <w:rsid w:val="005F2969"/>
    <w:rsid w:val="00604C26"/>
    <w:rsid w:val="00606C55"/>
    <w:rsid w:val="00615B5B"/>
    <w:rsid w:val="00624C6C"/>
    <w:rsid w:val="00667636"/>
    <w:rsid w:val="00671D20"/>
    <w:rsid w:val="006A4FE2"/>
    <w:rsid w:val="006D340A"/>
    <w:rsid w:val="006D65A2"/>
    <w:rsid w:val="006E7324"/>
    <w:rsid w:val="00717F88"/>
    <w:rsid w:val="007679C8"/>
    <w:rsid w:val="00785A47"/>
    <w:rsid w:val="007C0A4A"/>
    <w:rsid w:val="007C539B"/>
    <w:rsid w:val="007D5F5B"/>
    <w:rsid w:val="00810651"/>
    <w:rsid w:val="008112B4"/>
    <w:rsid w:val="00812D5B"/>
    <w:rsid w:val="00874A58"/>
    <w:rsid w:val="00881452"/>
    <w:rsid w:val="00892440"/>
    <w:rsid w:val="00896F85"/>
    <w:rsid w:val="008A647C"/>
    <w:rsid w:val="008B46C5"/>
    <w:rsid w:val="008D06E1"/>
    <w:rsid w:val="008D2E5A"/>
    <w:rsid w:val="008D5FE3"/>
    <w:rsid w:val="008F4612"/>
    <w:rsid w:val="00904CB8"/>
    <w:rsid w:val="00916DBE"/>
    <w:rsid w:val="00916FF3"/>
    <w:rsid w:val="009325C1"/>
    <w:rsid w:val="00934733"/>
    <w:rsid w:val="00936D73"/>
    <w:rsid w:val="00937E41"/>
    <w:rsid w:val="009421BB"/>
    <w:rsid w:val="009503FE"/>
    <w:rsid w:val="009519D3"/>
    <w:rsid w:val="00997997"/>
    <w:rsid w:val="009B0E52"/>
    <w:rsid w:val="009B11AE"/>
    <w:rsid w:val="009B1213"/>
    <w:rsid w:val="00A258C1"/>
    <w:rsid w:val="00A31B69"/>
    <w:rsid w:val="00AE268E"/>
    <w:rsid w:val="00AE64E8"/>
    <w:rsid w:val="00B01847"/>
    <w:rsid w:val="00B109BE"/>
    <w:rsid w:val="00B10A18"/>
    <w:rsid w:val="00B17913"/>
    <w:rsid w:val="00B34130"/>
    <w:rsid w:val="00B40640"/>
    <w:rsid w:val="00B503F9"/>
    <w:rsid w:val="00B50B03"/>
    <w:rsid w:val="00B51921"/>
    <w:rsid w:val="00B54F91"/>
    <w:rsid w:val="00B62ACD"/>
    <w:rsid w:val="00B763E9"/>
    <w:rsid w:val="00BA6244"/>
    <w:rsid w:val="00BB6F0D"/>
    <w:rsid w:val="00C03590"/>
    <w:rsid w:val="00C13DE4"/>
    <w:rsid w:val="00C262C7"/>
    <w:rsid w:val="00C34D25"/>
    <w:rsid w:val="00C553CE"/>
    <w:rsid w:val="00CB715B"/>
    <w:rsid w:val="00D11CFA"/>
    <w:rsid w:val="00D46B61"/>
    <w:rsid w:val="00D64236"/>
    <w:rsid w:val="00D646BF"/>
    <w:rsid w:val="00D6582F"/>
    <w:rsid w:val="00D758D2"/>
    <w:rsid w:val="00D7670E"/>
    <w:rsid w:val="00D8189C"/>
    <w:rsid w:val="00D92650"/>
    <w:rsid w:val="00DA61C1"/>
    <w:rsid w:val="00DD5DC3"/>
    <w:rsid w:val="00DD7E73"/>
    <w:rsid w:val="00E035E5"/>
    <w:rsid w:val="00E211C2"/>
    <w:rsid w:val="00E6111B"/>
    <w:rsid w:val="00E6663E"/>
    <w:rsid w:val="00E776D2"/>
    <w:rsid w:val="00EB3D04"/>
    <w:rsid w:val="00ED3E2B"/>
    <w:rsid w:val="00ED4377"/>
    <w:rsid w:val="00EF13A1"/>
    <w:rsid w:val="00EF7D73"/>
    <w:rsid w:val="00F143D9"/>
    <w:rsid w:val="00F5369D"/>
    <w:rsid w:val="00F6371D"/>
    <w:rsid w:val="00F96B3F"/>
    <w:rsid w:val="00FF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FE25AF7-08CF-49D3-A942-E8090FEF4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66CD"/>
  </w:style>
  <w:style w:type="paragraph" w:styleId="Titre5">
    <w:name w:val="heading 5"/>
    <w:basedOn w:val="Normal"/>
    <w:next w:val="Normal"/>
    <w:link w:val="Titre5Car"/>
    <w:unhideWhenUsed/>
    <w:qFormat/>
    <w:rsid w:val="005519BE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400F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400F6D"/>
  </w:style>
  <w:style w:type="paragraph" w:styleId="Pieddepage">
    <w:name w:val="footer"/>
    <w:basedOn w:val="Normal"/>
    <w:link w:val="PieddepageCar"/>
    <w:unhideWhenUsed/>
    <w:rsid w:val="00400F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0F6D"/>
  </w:style>
  <w:style w:type="paragraph" w:styleId="Textedebulles">
    <w:name w:val="Balloon Text"/>
    <w:basedOn w:val="Normal"/>
    <w:link w:val="TextedebullesCar"/>
    <w:uiPriority w:val="99"/>
    <w:semiHidden/>
    <w:unhideWhenUsed/>
    <w:rsid w:val="00400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0F6D"/>
    <w:rPr>
      <w:rFonts w:ascii="Tahoma" w:hAnsi="Tahoma" w:cs="Tahoma"/>
      <w:sz w:val="16"/>
      <w:szCs w:val="16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B01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B0184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B01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B0184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B01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B01847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B01847"/>
    <w:rPr>
      <w:b/>
      <w:bCs/>
    </w:rPr>
  </w:style>
  <w:style w:type="paragraph" w:styleId="Paragraphedeliste">
    <w:name w:val="List Paragraph"/>
    <w:basedOn w:val="Normal"/>
    <w:uiPriority w:val="34"/>
    <w:qFormat/>
    <w:rsid w:val="00934733"/>
    <w:pPr>
      <w:ind w:left="720"/>
      <w:contextualSpacing/>
    </w:pPr>
  </w:style>
  <w:style w:type="paragraph" w:customStyle="1" w:styleId="Default">
    <w:name w:val="Default"/>
    <w:rsid w:val="000C33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re5Car">
    <w:name w:val="Titre 5 Car"/>
    <w:basedOn w:val="Policepardfaut"/>
    <w:link w:val="Titre5"/>
    <w:rsid w:val="005519BE"/>
    <w:rPr>
      <w:rFonts w:ascii="Times New Roman" w:eastAsia="Times New Roman" w:hAnsi="Times New Roman" w:cs="Times New Roman"/>
      <w:sz w:val="28"/>
      <w:szCs w:val="20"/>
      <w:lang w:eastAsia="fr-FR"/>
    </w:rPr>
  </w:style>
  <w:style w:type="character" w:styleId="Lienhypertexte">
    <w:name w:val="Hyperlink"/>
    <w:basedOn w:val="Policepardfaut"/>
    <w:semiHidden/>
    <w:unhideWhenUsed/>
    <w:rsid w:val="005519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3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8049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125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26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0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74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81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457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39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dro\Documents\ABP\PAPIER%20ENTETE%20VIERGE%20ABP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ENTETE VIERGE ABP</Template>
  <TotalTime>8</TotalTime>
  <Pages>1</Pages>
  <Words>339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machado</dc:creator>
  <cp:lastModifiedBy>Alain LE DIABAT</cp:lastModifiedBy>
  <cp:revision>7</cp:revision>
  <dcterms:created xsi:type="dcterms:W3CDTF">2020-08-02T10:01:00Z</dcterms:created>
  <dcterms:modified xsi:type="dcterms:W3CDTF">2020-10-13T07:27:00Z</dcterms:modified>
</cp:coreProperties>
</file>